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00A66">
      <w:pPr>
        <w:spacing w:line="240" w:lineRule="auto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系部期中教学检查自查报告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（文件模版仅供参考）</w:t>
      </w:r>
    </w:p>
    <w:p w14:paraId="2E3FB8F6">
      <w:pPr>
        <w:spacing w:line="24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一、检查工作概况</w:t>
      </w:r>
    </w:p>
    <w:p w14:paraId="5AEF1713">
      <w:pPr>
        <w:spacing w:line="24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（一）检查时间范围</w:t>
      </w:r>
    </w:p>
    <w:p w14:paraId="1C17CA55">
      <w:pPr>
        <w:spacing w:line="24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[具体开始时间]-[具体结束时间]</w:t>
      </w:r>
    </w:p>
    <w:p w14:paraId="4A2EA70C">
      <w:pPr>
        <w:spacing w:line="24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（二）参与人员</w:t>
      </w:r>
    </w:p>
    <w:p w14:paraId="46935734">
      <w:pPr>
        <w:spacing w:line="24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教研室成员、系部教学主任等</w:t>
      </w:r>
    </w:p>
    <w:p w14:paraId="4EE540AB">
      <w:pPr>
        <w:spacing w:line="24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（三）检查方式</w:t>
      </w:r>
    </w:p>
    <w:p w14:paraId="3BD3607D">
      <w:pPr>
        <w:spacing w:line="24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教研室互查、系部教学主任重点复查等</w:t>
      </w:r>
    </w:p>
    <w:p w14:paraId="30F39F4B">
      <w:pPr>
        <w:spacing w:line="24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二、检查结果汇总</w:t>
      </w:r>
    </w:p>
    <w:p w14:paraId="344A8FF8">
      <w:pPr>
        <w:spacing w:line="24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（一）教学资料情况</w:t>
      </w:r>
    </w:p>
    <w:p w14:paraId="146EF229">
      <w:pPr>
        <w:spacing w:line="24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教学工作手册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：符合规范[X]人，占比[X]%；基本符合[X]人，占比[X]%；不符合[X]人，占比[X]%。</w:t>
      </w:r>
    </w:p>
    <w:p w14:paraId="0DBBDC03">
      <w:pPr>
        <w:spacing w:line="24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教案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：优秀教案[X]份，占比[X]%，主要优点有教学设计新颖、课程思政融入巧妙等；存在不足教案[X]份，占比[X]%，常见问题是教学方法单一、教学目标不够明确等。</w:t>
      </w:r>
    </w:p>
    <w:p w14:paraId="2462BCDA">
      <w:pPr>
        <w:spacing w:line="24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作业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：作业布置与批改优秀教师[X]人，占比[X]%，其优点是作业形式多样、批改及时规范且有针对性；存在问题教师[X]人，占比[X]%，主要表现为作业量不足、批改简单等。</w:t>
      </w:r>
    </w:p>
    <w:p w14:paraId="4E9533D9">
      <w:pPr>
        <w:spacing w:line="24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听课本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：教师平均听课[X]次，听课记录优秀（记录详细、评价建议建设性强）教师[X]人，占比[X]%；记录一般教师[X]人，占比[X]%。</w:t>
      </w:r>
    </w:p>
    <w:p w14:paraId="69914EFF">
      <w:pPr>
        <w:spacing w:line="24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（二）智慧职教平台使用情况</w:t>
      </w:r>
    </w:p>
    <w:p w14:paraId="0A26ADCD">
      <w:pPr>
        <w:spacing w:line="24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课程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平台建课情况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：已建课且信息完整的课程[X]门，占比[X]%；已建课但信息不完整[X]门，占比[X]%；未建课[X]门，占比[X]%。</w:t>
      </w:r>
    </w:p>
    <w:p w14:paraId="5A4E6021">
      <w:pPr>
        <w:spacing w:line="24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教学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资源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建设和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应用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：资源应用活跃课程[X]门，占比[X]%，这些课程能较好地将资源融入教学；资源更新不及时或质量参差不齐课程[X]门，占比[X]%。</w:t>
      </w:r>
    </w:p>
    <w:p w14:paraId="3A34EE2F">
      <w:pPr>
        <w:spacing w:line="24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作业测试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布置和批阅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：在平台上布置作业测试的教师比例为[X]%，其中作业测试形式多样、批改反馈及时的教师[X]人，占比[X]%；作业测试过于简单、反馈不具体的教师[X]人，占比[X]%。</w:t>
      </w:r>
    </w:p>
    <w:p w14:paraId="09E23BCF">
      <w:pPr>
        <w:spacing w:line="240" w:lineRule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三、检查发现的优缺点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（也可以表格的形式）</w:t>
      </w:r>
    </w:p>
    <w:p w14:paraId="26F35DB3">
      <w:pPr>
        <w:spacing w:line="240" w:lineRule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（一）优点</w:t>
      </w:r>
      <w:r>
        <w:rPr>
          <w:rFonts w:hint="eastAsia" w:ascii="仿宋_GB2312" w:hAnsi="仿宋_GB2312" w:eastAsia="仿宋_GB2312" w:cs="仿宋_GB2312"/>
          <w:sz w:val="28"/>
          <w:szCs w:val="28"/>
          <w:highlight w:val="yellow"/>
          <w:lang w:eastAsia="zh-CN"/>
        </w:rPr>
        <w:t>（仅供参考，需根据实际修改）</w:t>
      </w:r>
    </w:p>
    <w:p w14:paraId="13C8B6AB">
      <w:pPr>
        <w:spacing w:line="240" w:lineRule="auto"/>
        <w:rPr>
          <w:rFonts w:hint="eastAsia" w:ascii="仿宋_GB2312" w:hAnsi="仿宋_GB2312" w:eastAsia="仿宋_GB2312" w:cs="仿宋_GB2312"/>
          <w:sz w:val="28"/>
          <w:szCs w:val="28"/>
          <w:highlight w:val="yellow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yellow"/>
          <w:lang w:val="en-US" w:eastAsia="zh-CN"/>
        </w:rPr>
        <w:t>***教师教学工作手册记录详实，能清晰反映教学过程和反思，为教学改进提供了有力依据。</w:t>
      </w:r>
    </w:p>
    <w:p w14:paraId="1583A3E6">
      <w:pPr>
        <w:spacing w:line="240" w:lineRule="auto"/>
        <w:rPr>
          <w:rFonts w:hint="eastAsia" w:ascii="仿宋_GB2312" w:hAnsi="仿宋_GB2312" w:eastAsia="仿宋_GB2312" w:cs="仿宋_GB2312"/>
          <w:sz w:val="28"/>
          <w:szCs w:val="28"/>
          <w:highlight w:val="yellow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yellow"/>
          <w:lang w:val="en-US" w:eastAsia="zh-CN"/>
        </w:rPr>
        <w:t>***教师教案设计精巧，融合了先进的教学理念和课程思政元素，有助于提升学生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highlight w:val="yellow"/>
          <w:lang w:val="en-US" w:eastAsia="zh-CN"/>
        </w:rPr>
        <w:t>的学习效果和综合素质。</w:t>
      </w:r>
    </w:p>
    <w:p w14:paraId="7945B028">
      <w:pPr>
        <w:spacing w:line="240" w:lineRule="auto"/>
        <w:rPr>
          <w:rFonts w:hint="eastAsia" w:ascii="仿宋_GB2312" w:hAnsi="仿宋_GB2312" w:eastAsia="仿宋_GB2312" w:cs="仿宋_GB2312"/>
          <w:sz w:val="28"/>
          <w:szCs w:val="28"/>
          <w:highlight w:val="yellow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yellow"/>
          <w:lang w:val="en-US" w:eastAsia="zh-CN"/>
        </w:rPr>
        <w:t>**教师在作业布置上形式多样且批改细致，通过作业有效促进了学生知识的巩固和能力的提升。</w:t>
      </w:r>
    </w:p>
    <w:p w14:paraId="7562A26A">
      <w:pPr>
        <w:spacing w:line="24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yellow"/>
          <w:lang w:val="en-US" w:eastAsia="zh-CN"/>
        </w:rPr>
        <w:t>**教师在智慧职教平台上的课程资源丰富，应用频繁，充分调动了学生线上学习的积极性，拓展了教学时空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</w:t>
      </w:r>
    </w:p>
    <w:p w14:paraId="6E748A35">
      <w:pPr>
        <w:spacing w:line="24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（二）缺点</w:t>
      </w:r>
      <w:r>
        <w:rPr>
          <w:rFonts w:hint="eastAsia" w:ascii="仿宋_GB2312" w:hAnsi="仿宋_GB2312" w:eastAsia="仿宋_GB2312" w:cs="仿宋_GB2312"/>
          <w:sz w:val="28"/>
          <w:szCs w:val="28"/>
          <w:highlight w:val="yellow"/>
          <w:lang w:eastAsia="zh-CN"/>
        </w:rPr>
        <w:t>（仅供参考，需根据实际修改）</w:t>
      </w:r>
    </w:p>
    <w:p w14:paraId="58ADC6AF">
      <w:pPr>
        <w:spacing w:line="24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个别**教师教学工作手册记录不及时、内容简单，不能全面展现教学情况，不利于教学管理和自我提升。</w:t>
      </w:r>
    </w:p>
    <w:p w14:paraId="06906A7B">
      <w:pPr>
        <w:spacing w:line="24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部分**教师教案编写存在教学目标不明确、教学方法单一等问题，影响课堂教学质量的进一步提高。</w:t>
      </w:r>
    </w:p>
    <w:p w14:paraId="3F7E363E">
      <w:pPr>
        <w:spacing w:line="24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存在作业量不足、批改简单的情况，未能充分发挥作业在教学中的作用，不利于学生对知识的深入理解和掌握。</w:t>
      </w:r>
    </w:p>
    <w:p w14:paraId="241BA952">
      <w:pPr>
        <w:spacing w:line="24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一些教师对智慧职教平台使用不够重视，建课信息不完整、资源更新不及时，未能跟上信息化教学的发展步伐。</w:t>
      </w:r>
    </w:p>
    <w:p w14:paraId="7F55A0B7">
      <w:pPr>
        <w:spacing w:line="24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四、问题原因分析</w:t>
      </w:r>
      <w:r>
        <w:rPr>
          <w:rFonts w:hint="eastAsia" w:ascii="仿宋_GB2312" w:hAnsi="仿宋_GB2312" w:eastAsia="仿宋_GB2312" w:cs="仿宋_GB2312"/>
          <w:sz w:val="28"/>
          <w:szCs w:val="28"/>
          <w:highlight w:val="yellow"/>
          <w:lang w:eastAsia="zh-CN"/>
        </w:rPr>
        <w:t>（仅供参考，需根据实际修改）</w:t>
      </w:r>
    </w:p>
    <w:p w14:paraId="414EA717">
      <w:pPr>
        <w:spacing w:line="24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（一）教师个人层面</w:t>
      </w:r>
    </w:p>
    <w:p w14:paraId="762FED0C">
      <w:pPr>
        <w:spacing w:line="24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部分教师教学理念更新缓慢，对教学资料规范重要性认识不足，教学能力和经验有限，不熟悉智慧职教平台操作及应用技巧。</w:t>
      </w:r>
    </w:p>
    <w:p w14:paraId="673B8412">
      <w:pPr>
        <w:spacing w:line="24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（二）教学管理层面</w:t>
      </w:r>
    </w:p>
    <w:p w14:paraId="2BA6BC3A">
      <w:pPr>
        <w:spacing w:line="24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系部在教学资料检查和指导机制上不够健全，对教师使用智慧职教平台的培训和激励措施不到位。</w:t>
      </w:r>
    </w:p>
    <w:p w14:paraId="070C72A3">
      <w:pPr>
        <w:spacing w:line="24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五、改进措施与建议</w:t>
      </w:r>
      <w:r>
        <w:rPr>
          <w:rFonts w:hint="eastAsia" w:ascii="仿宋_GB2312" w:hAnsi="仿宋_GB2312" w:eastAsia="仿宋_GB2312" w:cs="仿宋_GB2312"/>
          <w:sz w:val="28"/>
          <w:szCs w:val="28"/>
          <w:highlight w:val="yellow"/>
          <w:lang w:eastAsia="zh-CN"/>
        </w:rPr>
        <w:t>（仅供参考，需根据实际修改）</w:t>
      </w:r>
    </w:p>
    <w:p w14:paraId="067208AD">
      <w:pPr>
        <w:spacing w:line="24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（一）针对教学资料</w:t>
      </w:r>
    </w:p>
    <w:p w14:paraId="40EB70AD">
      <w:pPr>
        <w:spacing w:line="24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制定规范指南，加强教师培训，建立定期检查和反馈机制，开展优秀案例评选活动。</w:t>
      </w:r>
    </w:p>
    <w:p w14:paraId="77D85770">
      <w:pPr>
        <w:spacing w:line="24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（二）针对智慧职教平台</w:t>
      </w:r>
    </w:p>
    <w:p w14:paraId="184A7DC3">
      <w:pPr>
        <w:spacing w:line="24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加强使用培训，完善激励机制，建立帮扶机制。</w:t>
      </w:r>
    </w:p>
    <w:p w14:paraId="28AFCA37">
      <w:pPr>
        <w:spacing w:line="24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（三）整体教学工作</w:t>
      </w:r>
    </w:p>
    <w:p w14:paraId="5511B2C8">
      <w:pPr>
        <w:spacing w:line="24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强化教学团队建设，加强与学校沟通协调，定期组织学生评价反馈。</w:t>
      </w:r>
    </w:p>
    <w:p w14:paraId="5841F1C7">
      <w:pPr>
        <w:spacing w:line="24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六、总结与展望</w:t>
      </w:r>
    </w:p>
    <w:p w14:paraId="5E7B73E7">
      <w:pPr>
        <w:spacing w:line="24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总结本次自查工作收获和体会，强调教学检查的重要性，表达对未来教学改进和发展的期望，感谢相关人员。</w:t>
      </w:r>
    </w:p>
    <w:p w14:paraId="6B2C60FA"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系部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（盖章）</w:t>
      </w:r>
    </w:p>
    <w:p w14:paraId="76AFB590"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**年**月**日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C58C5"/>
    <w:rsid w:val="17397720"/>
    <w:rsid w:val="1AF21D20"/>
    <w:rsid w:val="28EB5421"/>
    <w:rsid w:val="356D1374"/>
    <w:rsid w:val="43B14016"/>
    <w:rsid w:val="4D345EFC"/>
    <w:rsid w:val="72B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1253</Words>
  <Characters>1344</Characters>
  <Lines>0</Lines>
  <Paragraphs>0</Paragraphs>
  <TotalTime>0</TotalTime>
  <ScaleCrop>false</ScaleCrop>
  <LinksUpToDate>false</LinksUpToDate>
  <CharactersWithSpaces>1344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2025-04-26T07:13:00Z</dcterms:created>
  <dc:creator>Administrator</dc:creator>
  <cp:lastModifiedBy>灵芝¹⁵⁹²⁷⁹²⁵⁹³⁸</cp:lastModifiedBy>
  <dcterms:modified xsi:type="dcterms:W3CDTF">2025-04-28T09:13:24Z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eyJoZGlkIjoiMDU4ODM5MmJkMTIyOGNmYWYwOTJjZTFjZGNmN2RlOTMiLCJ1c2VySWQiOiI3NDE2NjMzNjkifQ==</vt:lpwstr>
  </property>
  <property fmtid="{D5CDD505-2E9C-101B-9397-08002B2CF9AE}" pid="4" name="ICV">
    <vt:lpwstr>E3025B2C263C4DFD9F91F1BF80A79124_12</vt:lpwstr>
  </property>
</Properties>
</file>